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AI Audit Trail Review Checklist</w:t>
      </w:r>
    </w:p>
    <w:p>
      <w:pPr>
        <w:jc w:val="center"/>
      </w:pPr>
      <w:r>
        <w:rPr>
          <w:i/>
          <w:sz w:val="22"/>
        </w:rPr>
        <w:t>GMP / Pharma QA Tool for AIforQA.org</w:t>
      </w:r>
    </w:p>
    <w:p/>
    <w:p>
      <w:pPr>
        <w:pStyle w:val="Heading1"/>
      </w:pPr>
      <w:r>
        <w:rPr>
          <w:color w:val="1F4E79"/>
        </w:rPr>
        <w:t>Short Description</w:t>
      </w:r>
    </w:p>
    <w:p>
      <w:r>
        <w:t>This checklist helps pharmaceutical QA, CSV, Data Integrity, and IT Quality teams evaluate whether AI can support audit trail review while maintaining data integrity, human oversight, appropriate escalation, and compliance with applicable GMP/GxP expectations.</w:t>
      </w:r>
    </w:p>
    <w:p>
      <w:pPr>
        <w:pStyle w:val="Heading1"/>
      </w:pPr>
      <w:r>
        <w:rPr>
          <w:color w:val="1F4E79"/>
        </w:rPr>
        <w:t>Intended Use</w:t>
      </w:r>
    </w:p>
    <w:p>
      <w:pPr>
        <w:pStyle w:val="ListBullet"/>
      </w:pPr>
      <w:r>
        <w:t>Planning audit trail review activities for GxP systems.</w:t>
      </w:r>
    </w:p>
    <w:p>
      <w:pPr>
        <w:pStyle w:val="ListBullet"/>
      </w:pPr>
      <w:r>
        <w:t>Assessing AI-assisted anomaly detection for audit trails.</w:t>
      </w:r>
    </w:p>
    <w:p>
      <w:pPr>
        <w:pStyle w:val="ListBullet"/>
      </w:pPr>
      <w:r>
        <w:t>Supporting periodic audit trail review activities.</w:t>
      </w:r>
    </w:p>
    <w:p>
      <w:pPr>
        <w:pStyle w:val="ListBullet"/>
      </w:pPr>
      <w:r>
        <w:t>Evaluating audit trail review for systems subject to 21 CFR Part 11 or equivalent electronic record expectations.</w:t>
      </w:r>
    </w:p>
    <w:p>
      <w:pPr>
        <w:pStyle w:val="ListBullet"/>
      </w:pPr>
      <w:r>
        <w:t>Reviewing LIMS, QMS, LMS, MES, ERP, CDS, electronic document systems, and other GxP systems.</w:t>
      </w:r>
    </w:p>
    <w:p>
      <w:pPr>
        <w:pStyle w:val="ListBullet"/>
      </w:pPr>
      <w:r>
        <w:t>Supporting data integrity investigations where AI-generated alerts, exceptions, or patterns require human verification.</w:t>
      </w:r>
    </w:p>
    <w:p>
      <w:pPr>
        <w:pStyle w:val="Heading1"/>
      </w:pPr>
      <w:r>
        <w:rPr>
          <w:color w:val="1F4E79"/>
        </w:rPr>
        <w:t>Scope</w:t>
      </w:r>
    </w:p>
    <w:tbl>
      <w:tblPr>
        <w:tblStyle w:val="TableGrid"/>
        <w:tblW w:type="auto" w:w="0"/>
        <w:jc w:val="center"/>
        <w:tblLook w:firstColumn="1" w:firstRow="1" w:lastColumn="0" w:lastRow="0" w:noHBand="0" w:noVBand="1" w:val="04A0"/>
      </w:tblPr>
      <w:tblGrid>
        <w:gridCol w:w="7128"/>
        <w:gridCol w:w="7128"/>
      </w:tblGrid>
      <w:tr>
        <w:trPr>
          <w:tblHeader w:val="true"/>
        </w:trPr>
        <w:tc>
          <w:tcPr>
            <w:tcW w:type="dxa" w:w="1600"/>
            <w:vAlign w:val="top"/>
            <w:shd w:fill="1F4E79"/>
          </w:tcPr>
          <w:p>
            <w:pPr>
              <w:jc w:val="left"/>
            </w:pPr>
            <w:r/>
            <w:r>
              <w:rPr>
                <w:b/>
                <w:color w:val="FFFFFF"/>
                <w:sz w:val="17"/>
              </w:rPr>
              <w:t>Category</w:t>
            </w:r>
          </w:p>
        </w:tc>
        <w:tc>
          <w:tcPr>
            <w:tcW w:type="dxa" w:w="11000"/>
            <w:vAlign w:val="top"/>
            <w:shd w:fill="1F4E79"/>
          </w:tcPr>
          <w:p>
            <w:pPr>
              <w:jc w:val="left"/>
            </w:pPr>
            <w:r/>
            <w:r>
              <w:rPr>
                <w:b/>
                <w:color w:val="FFFFFF"/>
                <w:sz w:val="17"/>
              </w:rPr>
              <w:t>Description</w:t>
            </w:r>
          </w:p>
        </w:tc>
      </w:tr>
      <w:tr>
        <w:trPr>
          <w:cantSplit/>
        </w:trPr>
        <w:tc>
          <w:tcPr>
            <w:tcW w:type="dxa" w:w="1600"/>
            <w:vAlign w:val="top"/>
          </w:tcPr>
          <w:p>
            <w:pPr>
              <w:jc w:val="left"/>
            </w:pPr>
            <w:r/>
            <w:r>
              <w:rPr>
                <w:b w:val="0"/>
                <w:sz w:val="17"/>
              </w:rPr>
              <w:t>Included</w:t>
            </w:r>
          </w:p>
        </w:tc>
        <w:tc>
          <w:tcPr>
            <w:tcW w:type="dxa" w:w="11000"/>
            <w:vAlign w:val="top"/>
          </w:tcPr>
          <w:p>
            <w:pPr>
              <w:jc w:val="left"/>
            </w:pPr>
            <w:r/>
            <w:r>
              <w:rPr>
                <w:b w:val="0"/>
                <w:sz w:val="17"/>
              </w:rPr>
              <w:t>AI-assisted audit trail review planning, exception identification, anomaly detection, periodic review support, review-by-exception assessments, data integrity triage, and human verification workflows for GxP systems.</w:t>
            </w:r>
          </w:p>
        </w:tc>
      </w:tr>
      <w:tr>
        <w:trPr>
          <w:cantSplit/>
        </w:trPr>
        <w:tc>
          <w:tcPr>
            <w:tcW w:type="dxa" w:w="1600"/>
            <w:vAlign w:val="top"/>
          </w:tcPr>
          <w:p>
            <w:pPr>
              <w:jc w:val="left"/>
            </w:pPr>
            <w:r/>
            <w:r>
              <w:rPr>
                <w:b w:val="0"/>
                <w:sz w:val="17"/>
              </w:rPr>
              <w:t>Excluded</w:t>
            </w:r>
          </w:p>
        </w:tc>
        <w:tc>
          <w:tcPr>
            <w:tcW w:type="dxa" w:w="11000"/>
            <w:vAlign w:val="top"/>
          </w:tcPr>
          <w:p>
            <w:pPr>
              <w:jc w:val="left"/>
            </w:pPr>
            <w:r/>
            <w:r>
              <w:rPr>
                <w:b w:val="0"/>
                <w:sz w:val="17"/>
              </w:rPr>
              <w:t>Unapproved autonomous AI decisions, automatic closure of audit trail exceptions, unsupervised batch release decisions, use of public AI tools with confidential/GMP data, and replacement of company procedures, validation requirements, or qualified human review.</w:t>
            </w:r>
          </w:p>
        </w:tc>
      </w:tr>
    </w:tbl>
    <w:p/>
    <w:p>
      <w:pPr>
        <w:pStyle w:val="Heading1"/>
      </w:pPr>
      <w:r>
        <w:rPr>
          <w:color w:val="1F4E79"/>
        </w:rPr>
        <w:t>User Instructions</w:t>
      </w:r>
    </w:p>
    <w:p>
      <w:r>
        <w:t>1. Identify the GxP system, process owner, system owner, audit trail location, and review frequency.</w:t>
      </w:r>
    </w:p>
    <w:p>
      <w:r>
        <w:t>2. Define whether AI will be used for advisory review, anomaly detection, prioritization, exception flagging, or investigation support.</w:t>
      </w:r>
    </w:p>
    <w:p>
      <w:r>
        <w:t>3. Complete the System Information Table before performing the assessment.</w:t>
      </w:r>
    </w:p>
    <w:p>
      <w:r>
        <w:t>4. Answer each checklist question as Yes, No, or N/A. Record the risk impact and evidence or justification.</w:t>
      </w:r>
    </w:p>
    <w:p>
      <w:r>
        <w:t>5. For AI-detected exceptions, complete the AI Exception Review Table and verify the exception against the source audit trail.</w:t>
      </w:r>
    </w:p>
    <w:p>
      <w:r>
        <w:t>6. Determine whether the AI signal is a true exception, false positive, false negative concern, system issue, data integrity concern, or no-impact observation.</w:t>
      </w:r>
    </w:p>
    <w:p>
      <w:r>
        <w:t>7. Escalate any significant concern according to company deviation, CAPA, data integrity, cybersecurity, or validation procedures.</w:t>
      </w:r>
    </w:p>
    <w:p>
      <w:r>
        <w:t>8. Complete the Final Review Outcome and Approval Table. Retain the completed checklist and supporting evidence as required by company procedures.</w:t>
      </w:r>
    </w:p>
    <w:p>
      <w:pPr>
        <w:pStyle w:val="Heading1"/>
      </w:pPr>
      <w:r>
        <w:rPr>
          <w:color w:val="1F4E79"/>
        </w:rPr>
        <w:t>Key Definitions</w:t>
      </w:r>
    </w:p>
    <w:tbl>
      <w:tblPr>
        <w:tblStyle w:val="TableGrid"/>
        <w:tblW w:type="auto" w:w="0"/>
        <w:jc w:val="center"/>
        <w:tblLook w:firstColumn="1" w:firstRow="1" w:lastColumn="0" w:lastRow="0" w:noHBand="0" w:noVBand="1" w:val="04A0"/>
      </w:tblPr>
      <w:tblGrid>
        <w:gridCol w:w="7128"/>
        <w:gridCol w:w="7128"/>
      </w:tblGrid>
      <w:tr>
        <w:trPr>
          <w:tblHeader w:val="true"/>
        </w:trPr>
        <w:tc>
          <w:tcPr>
            <w:tcW w:type="dxa" w:w="2000"/>
            <w:vAlign w:val="top"/>
            <w:shd w:fill="1F4E79"/>
          </w:tcPr>
          <w:p>
            <w:pPr>
              <w:jc w:val="left"/>
            </w:pPr>
            <w:r/>
            <w:r>
              <w:rPr>
                <w:b/>
                <w:color w:val="FFFFFF"/>
                <w:sz w:val="16"/>
              </w:rPr>
              <w:t>Term</w:t>
            </w:r>
          </w:p>
        </w:tc>
        <w:tc>
          <w:tcPr>
            <w:tcW w:type="dxa" w:w="10600"/>
            <w:vAlign w:val="top"/>
            <w:shd w:fill="1F4E79"/>
          </w:tcPr>
          <w:p>
            <w:pPr>
              <w:jc w:val="left"/>
            </w:pPr>
            <w:r/>
            <w:r>
              <w:rPr>
                <w:b/>
                <w:color w:val="FFFFFF"/>
                <w:sz w:val="16"/>
              </w:rPr>
              <w:t>Definition</w:t>
            </w:r>
          </w:p>
        </w:tc>
      </w:tr>
      <w:tr>
        <w:trPr>
          <w:cantSplit/>
        </w:trPr>
        <w:tc>
          <w:tcPr>
            <w:tcW w:type="dxa" w:w="2000"/>
            <w:vAlign w:val="top"/>
          </w:tcPr>
          <w:p>
            <w:pPr>
              <w:jc w:val="left"/>
            </w:pPr>
            <w:r/>
            <w:r>
              <w:rPr>
                <w:b w:val="0"/>
                <w:sz w:val="16"/>
              </w:rPr>
              <w:t>Audit trail</w:t>
            </w:r>
          </w:p>
        </w:tc>
        <w:tc>
          <w:tcPr>
            <w:tcW w:type="dxa" w:w="10600"/>
            <w:vAlign w:val="top"/>
          </w:tcPr>
          <w:p>
            <w:pPr>
              <w:jc w:val="left"/>
            </w:pPr>
            <w:r/>
            <w:r>
              <w:rPr>
                <w:b w:val="0"/>
                <w:sz w:val="16"/>
              </w:rPr>
              <w:t>A secure, computer-generated, time-stamped record that captures activities affecting electronic records, including creation, modification, deletion, user actions, and system events.</w:t>
            </w:r>
          </w:p>
        </w:tc>
      </w:tr>
      <w:tr>
        <w:trPr>
          <w:cantSplit/>
        </w:trPr>
        <w:tc>
          <w:tcPr>
            <w:tcW w:type="dxa" w:w="2000"/>
            <w:vAlign w:val="top"/>
          </w:tcPr>
          <w:p>
            <w:pPr>
              <w:jc w:val="left"/>
            </w:pPr>
            <w:r/>
            <w:r>
              <w:rPr>
                <w:b w:val="0"/>
                <w:sz w:val="16"/>
              </w:rPr>
              <w:t>Critical data</w:t>
            </w:r>
          </w:p>
        </w:tc>
        <w:tc>
          <w:tcPr>
            <w:tcW w:type="dxa" w:w="10600"/>
            <w:vAlign w:val="top"/>
          </w:tcPr>
          <w:p>
            <w:pPr>
              <w:jc w:val="left"/>
            </w:pPr>
            <w:r/>
            <w:r>
              <w:rPr>
                <w:b w:val="0"/>
                <w:sz w:val="16"/>
              </w:rPr>
              <w:t>Data that can directly or indirectly affect product quality, patient safety, batch disposition, regulatory decisions, or GMP compliance.</w:t>
            </w:r>
          </w:p>
        </w:tc>
      </w:tr>
      <w:tr>
        <w:trPr>
          <w:cantSplit/>
        </w:trPr>
        <w:tc>
          <w:tcPr>
            <w:tcW w:type="dxa" w:w="2000"/>
            <w:vAlign w:val="top"/>
          </w:tcPr>
          <w:p>
            <w:pPr>
              <w:jc w:val="left"/>
            </w:pPr>
            <w:r/>
            <w:r>
              <w:rPr>
                <w:b w:val="0"/>
                <w:sz w:val="16"/>
              </w:rPr>
              <w:t>AI-assisted review</w:t>
            </w:r>
          </w:p>
        </w:tc>
        <w:tc>
          <w:tcPr>
            <w:tcW w:type="dxa" w:w="10600"/>
            <w:vAlign w:val="top"/>
          </w:tcPr>
          <w:p>
            <w:pPr>
              <w:jc w:val="left"/>
            </w:pPr>
            <w:r/>
            <w:r>
              <w:rPr>
                <w:b w:val="0"/>
                <w:sz w:val="16"/>
              </w:rPr>
              <w:t>Use of an AI tool to support audit trail review by identifying patterns, anomalies, exceptions, or review priorities for qualified human assessment.</w:t>
            </w:r>
          </w:p>
        </w:tc>
      </w:tr>
      <w:tr>
        <w:trPr>
          <w:cantSplit/>
        </w:trPr>
        <w:tc>
          <w:tcPr>
            <w:tcW w:type="dxa" w:w="2000"/>
            <w:vAlign w:val="top"/>
          </w:tcPr>
          <w:p>
            <w:pPr>
              <w:jc w:val="left"/>
            </w:pPr>
            <w:r/>
            <w:r>
              <w:rPr>
                <w:b w:val="0"/>
                <w:sz w:val="16"/>
              </w:rPr>
              <w:t>Anomaly detection</w:t>
            </w:r>
          </w:p>
        </w:tc>
        <w:tc>
          <w:tcPr>
            <w:tcW w:type="dxa" w:w="10600"/>
            <w:vAlign w:val="top"/>
          </w:tcPr>
          <w:p>
            <w:pPr>
              <w:jc w:val="left"/>
            </w:pPr>
            <w:r/>
            <w:r>
              <w:rPr>
                <w:b w:val="0"/>
                <w:sz w:val="16"/>
              </w:rPr>
              <w:t>Identification of audit trail events or patterns that differ from expected behavior, historical baseline, or defined rules.</w:t>
            </w:r>
          </w:p>
        </w:tc>
      </w:tr>
      <w:tr>
        <w:trPr>
          <w:cantSplit/>
        </w:trPr>
        <w:tc>
          <w:tcPr>
            <w:tcW w:type="dxa" w:w="2000"/>
            <w:vAlign w:val="top"/>
          </w:tcPr>
          <w:p>
            <w:pPr>
              <w:jc w:val="left"/>
            </w:pPr>
            <w:r/>
            <w:r>
              <w:rPr>
                <w:b w:val="0"/>
                <w:sz w:val="16"/>
              </w:rPr>
              <w:t>Data integrity</w:t>
            </w:r>
          </w:p>
        </w:tc>
        <w:tc>
          <w:tcPr>
            <w:tcW w:type="dxa" w:w="10600"/>
            <w:vAlign w:val="top"/>
          </w:tcPr>
          <w:p>
            <w:pPr>
              <w:jc w:val="left"/>
            </w:pPr>
            <w:r/>
            <w:r>
              <w:rPr>
                <w:b w:val="0"/>
                <w:sz w:val="16"/>
              </w:rPr>
              <w:t>The completeness, consistency, accuracy, trustworthiness, and reliability of data throughout its lifecycle.</w:t>
            </w:r>
          </w:p>
        </w:tc>
      </w:tr>
      <w:tr>
        <w:trPr>
          <w:cantSplit/>
        </w:trPr>
        <w:tc>
          <w:tcPr>
            <w:tcW w:type="dxa" w:w="2000"/>
            <w:vAlign w:val="top"/>
          </w:tcPr>
          <w:p>
            <w:pPr>
              <w:jc w:val="left"/>
            </w:pPr>
            <w:r/>
            <w:r>
              <w:rPr>
                <w:b w:val="0"/>
                <w:sz w:val="16"/>
              </w:rPr>
              <w:t>ALCOA+</w:t>
            </w:r>
          </w:p>
        </w:tc>
        <w:tc>
          <w:tcPr>
            <w:tcW w:type="dxa" w:w="10600"/>
            <w:vAlign w:val="top"/>
          </w:tcPr>
          <w:p>
            <w:pPr>
              <w:jc w:val="left"/>
            </w:pPr>
            <w:r/>
            <w:r>
              <w:rPr>
                <w:b w:val="0"/>
                <w:sz w:val="16"/>
              </w:rPr>
              <w:t>Data integrity principles: Attributable, Legible, Contemporaneous, Original, Accurate, Complete, Consistent, Enduring, and Available.</w:t>
            </w:r>
          </w:p>
        </w:tc>
      </w:tr>
      <w:tr>
        <w:trPr>
          <w:cantSplit/>
        </w:trPr>
        <w:tc>
          <w:tcPr>
            <w:tcW w:type="dxa" w:w="2000"/>
            <w:vAlign w:val="top"/>
          </w:tcPr>
          <w:p>
            <w:pPr>
              <w:jc w:val="left"/>
            </w:pPr>
            <w:r/>
            <w:r>
              <w:rPr>
                <w:b w:val="0"/>
                <w:sz w:val="16"/>
              </w:rPr>
              <w:t>Human verification</w:t>
            </w:r>
          </w:p>
        </w:tc>
        <w:tc>
          <w:tcPr>
            <w:tcW w:type="dxa" w:w="10600"/>
            <w:vAlign w:val="top"/>
          </w:tcPr>
          <w:p>
            <w:pPr>
              <w:jc w:val="left"/>
            </w:pPr>
            <w:r/>
            <w:r>
              <w:rPr>
                <w:b w:val="0"/>
                <w:sz w:val="16"/>
              </w:rPr>
              <w:t>Qualified human review of AI-identified events, source records, audit trail details, and GMP significance before any conclusion or action is taken.</w:t>
            </w:r>
          </w:p>
        </w:tc>
      </w:tr>
      <w:tr>
        <w:trPr>
          <w:cantSplit/>
        </w:trPr>
        <w:tc>
          <w:tcPr>
            <w:tcW w:type="dxa" w:w="2000"/>
            <w:vAlign w:val="top"/>
          </w:tcPr>
          <w:p>
            <w:pPr>
              <w:jc w:val="left"/>
            </w:pPr>
            <w:r/>
            <w:r>
              <w:rPr>
                <w:b w:val="0"/>
                <w:sz w:val="16"/>
              </w:rPr>
              <w:t>False positive</w:t>
            </w:r>
          </w:p>
        </w:tc>
        <w:tc>
          <w:tcPr>
            <w:tcW w:type="dxa" w:w="10600"/>
            <w:vAlign w:val="top"/>
          </w:tcPr>
          <w:p>
            <w:pPr>
              <w:jc w:val="left"/>
            </w:pPr>
            <w:r/>
            <w:r>
              <w:rPr>
                <w:b w:val="0"/>
                <w:sz w:val="16"/>
              </w:rPr>
              <w:t>An AI-flagged event that is determined after human review not to be a true exception or concern.</w:t>
            </w:r>
          </w:p>
        </w:tc>
      </w:tr>
      <w:tr>
        <w:trPr>
          <w:cantSplit/>
        </w:trPr>
        <w:tc>
          <w:tcPr>
            <w:tcW w:type="dxa" w:w="2000"/>
            <w:vAlign w:val="top"/>
          </w:tcPr>
          <w:p>
            <w:pPr>
              <w:jc w:val="left"/>
            </w:pPr>
            <w:r/>
            <w:r>
              <w:rPr>
                <w:b w:val="0"/>
                <w:sz w:val="16"/>
              </w:rPr>
              <w:t>False negative</w:t>
            </w:r>
          </w:p>
        </w:tc>
        <w:tc>
          <w:tcPr>
            <w:tcW w:type="dxa" w:w="10600"/>
            <w:vAlign w:val="top"/>
          </w:tcPr>
          <w:p>
            <w:pPr>
              <w:jc w:val="left"/>
            </w:pPr>
            <w:r/>
            <w:r>
              <w:rPr>
                <w:b w:val="0"/>
                <w:sz w:val="16"/>
              </w:rPr>
              <w:t>A relevant exception or concern not detected by the AI tool.</w:t>
            </w:r>
          </w:p>
        </w:tc>
      </w:tr>
      <w:tr>
        <w:trPr>
          <w:cantSplit/>
        </w:trPr>
        <w:tc>
          <w:tcPr>
            <w:tcW w:type="dxa" w:w="2000"/>
            <w:vAlign w:val="top"/>
          </w:tcPr>
          <w:p>
            <w:pPr>
              <w:jc w:val="left"/>
            </w:pPr>
            <w:r/>
            <w:r>
              <w:rPr>
                <w:b w:val="0"/>
                <w:sz w:val="16"/>
              </w:rPr>
              <w:t>Review by exception</w:t>
            </w:r>
          </w:p>
        </w:tc>
        <w:tc>
          <w:tcPr>
            <w:tcW w:type="dxa" w:w="10600"/>
            <w:vAlign w:val="top"/>
          </w:tcPr>
          <w:p>
            <w:pPr>
              <w:jc w:val="left"/>
            </w:pPr>
            <w:r/>
            <w:r>
              <w:rPr>
                <w:b w:val="0"/>
                <w:sz w:val="16"/>
              </w:rPr>
              <w:t>A review approach that focuses human attention on predefined exceptions, anomalies, and risk-significant events while maintaining appropriate oversight of the full record context.</w:t>
            </w:r>
          </w:p>
        </w:tc>
      </w:tr>
    </w:tbl>
    <w:p/>
    <w:p>
      <w:pPr>
        <w:pStyle w:val="Heading1"/>
      </w:pPr>
      <w:r>
        <w:rPr>
          <w:color w:val="1F4E79"/>
        </w:rPr>
        <w:t>System Information Table</w:t>
      </w:r>
    </w:p>
    <w:tbl>
      <w:tblPr>
        <w:tblStyle w:val="TableGrid"/>
        <w:tblW w:type="auto" w:w="0"/>
        <w:jc w:val="center"/>
        <w:tblLook w:firstColumn="1" w:firstRow="1" w:lastColumn="0" w:lastRow="0" w:noHBand="0" w:noVBand="1" w:val="04A0"/>
      </w:tblPr>
      <w:tblGrid>
        <w:gridCol w:w="7128"/>
        <w:gridCol w:w="7128"/>
      </w:tblGrid>
      <w:tr>
        <w:trPr>
          <w:tblHeader w:val="true"/>
        </w:trPr>
        <w:tc>
          <w:tcPr>
            <w:tcW w:type="dxa" w:w="3000"/>
            <w:vAlign w:val="top"/>
            <w:shd w:fill="1F4E79"/>
          </w:tcPr>
          <w:p>
            <w:pPr>
              <w:jc w:val="left"/>
            </w:pPr>
            <w:r/>
            <w:r>
              <w:rPr>
                <w:b/>
                <w:color w:val="FFFFFF"/>
                <w:sz w:val="17"/>
              </w:rPr>
              <w:t>Field</w:t>
            </w:r>
          </w:p>
        </w:tc>
        <w:tc>
          <w:tcPr>
            <w:tcW w:type="dxa" w:w="9600"/>
            <w:vAlign w:val="top"/>
            <w:shd w:fill="1F4E79"/>
          </w:tcPr>
          <w:p>
            <w:pPr>
              <w:jc w:val="left"/>
            </w:pPr>
            <w:r/>
            <w:r>
              <w:rPr>
                <w:b/>
                <w:color w:val="FFFFFF"/>
                <w:sz w:val="17"/>
              </w:rPr>
              <w:t>Information / Response</w:t>
            </w:r>
          </w:p>
        </w:tc>
      </w:tr>
      <w:tr>
        <w:trPr>
          <w:cantSplit/>
        </w:trPr>
        <w:tc>
          <w:tcPr>
            <w:tcW w:type="dxa" w:w="3000"/>
            <w:vAlign w:val="top"/>
          </w:tcPr>
          <w:p>
            <w:pPr>
              <w:jc w:val="left"/>
            </w:pPr>
            <w:r/>
            <w:r>
              <w:rPr>
                <w:b w:val="0"/>
                <w:sz w:val="17"/>
              </w:rPr>
              <w:t>System name</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System owner</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Vendor</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Version</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GxP process supported</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Audit trail location</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Audit trail fields available</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Review frequency</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AI tool used</w:t>
            </w:r>
          </w:p>
        </w:tc>
        <w:tc>
          <w:tcPr>
            <w:tcW w:type="dxa" w:w="9600"/>
            <w:vAlign w:val="top"/>
          </w:tcPr>
          <w:p>
            <w:pPr>
              <w:jc w:val="left"/>
            </w:pPr>
            <w:r/>
            <w:r>
              <w:rPr>
                <w:b w:val="0"/>
                <w:sz w:val="17"/>
              </w:rPr>
            </w:r>
          </w:p>
        </w:tc>
      </w:tr>
      <w:tr>
        <w:trPr>
          <w:cantSplit/>
        </w:trPr>
        <w:tc>
          <w:tcPr>
            <w:tcW w:type="dxa" w:w="3000"/>
            <w:vAlign w:val="top"/>
          </w:tcPr>
          <w:p>
            <w:pPr>
              <w:jc w:val="left"/>
            </w:pPr>
            <w:r/>
            <w:r>
              <w:rPr>
                <w:b w:val="0"/>
                <w:sz w:val="17"/>
              </w:rPr>
              <w:t>Reviewer</w:t>
            </w:r>
          </w:p>
        </w:tc>
        <w:tc>
          <w:tcPr>
            <w:tcW w:type="dxa" w:w="9600"/>
            <w:vAlign w:val="top"/>
          </w:tcPr>
          <w:p>
            <w:pPr>
              <w:jc w:val="left"/>
            </w:pPr>
            <w:r/>
            <w:r>
              <w:rPr>
                <w:b w:val="0"/>
                <w:sz w:val="17"/>
              </w:rPr>
            </w:r>
          </w:p>
        </w:tc>
      </w:tr>
    </w:tbl>
    <w:p/>
    <w:p>
      <w:pPr>
        <w:pStyle w:val="Heading1"/>
      </w:pPr>
      <w:r>
        <w:rPr>
          <w:color w:val="1F4E79"/>
        </w:rPr>
        <w:t>Main Checklist Table</w:t>
      </w:r>
    </w:p>
    <w:tbl>
      <w:tblPr>
        <w:tblStyle w:val="TableGrid"/>
        <w:tblW w:type="auto" w:w="0"/>
        <w:jc w:val="center"/>
        <w:tblLook w:firstColumn="1" w:firstRow="1" w:lastColumn="0" w:lastRow="0" w:noHBand="0" w:noVBand="1" w:val="04A0"/>
      </w:tblPr>
      <w:tblGrid>
        <w:gridCol w:w="2037"/>
        <w:gridCol w:w="2037"/>
        <w:gridCol w:w="2037"/>
        <w:gridCol w:w="2037"/>
        <w:gridCol w:w="2037"/>
        <w:gridCol w:w="2037"/>
        <w:gridCol w:w="2037"/>
      </w:tblGrid>
      <w:tr>
        <w:trPr>
          <w:tblHeader w:val="true"/>
        </w:trPr>
        <w:tc>
          <w:tcPr>
            <w:tcW w:type="dxa" w:w="1850"/>
            <w:vAlign w:val="top"/>
            <w:shd w:fill="1F4E79"/>
          </w:tcPr>
          <w:p>
            <w:pPr>
              <w:jc w:val="left"/>
            </w:pPr>
            <w:r/>
            <w:r>
              <w:rPr>
                <w:b/>
                <w:color w:val="FFFFFF"/>
                <w:sz w:val="14"/>
              </w:rPr>
              <w:t>Review Area</w:t>
            </w:r>
          </w:p>
        </w:tc>
        <w:tc>
          <w:tcPr>
            <w:tcW w:type="dxa" w:w="4850"/>
            <w:vAlign w:val="top"/>
            <w:shd w:fill="1F4E79"/>
          </w:tcPr>
          <w:p>
            <w:pPr>
              <w:jc w:val="left"/>
            </w:pPr>
            <w:r/>
            <w:r>
              <w:rPr>
                <w:b/>
                <w:color w:val="FFFFFF"/>
                <w:sz w:val="14"/>
              </w:rPr>
              <w:t>Assessment Question</w:t>
            </w:r>
          </w:p>
        </w:tc>
        <w:tc>
          <w:tcPr>
            <w:tcW w:type="dxa" w:w="500"/>
            <w:vAlign w:val="top"/>
            <w:shd w:fill="1F4E79"/>
          </w:tcPr>
          <w:p>
            <w:pPr>
              <w:jc w:val="left"/>
            </w:pPr>
            <w:r/>
            <w:r>
              <w:rPr>
                <w:b/>
                <w:color w:val="FFFFFF"/>
                <w:sz w:val="14"/>
              </w:rPr>
              <w:t>Yes</w:t>
            </w:r>
          </w:p>
        </w:tc>
        <w:tc>
          <w:tcPr>
            <w:tcW w:type="dxa" w:w="500"/>
            <w:vAlign w:val="top"/>
            <w:shd w:fill="1F4E79"/>
          </w:tcPr>
          <w:p>
            <w:pPr>
              <w:jc w:val="left"/>
            </w:pPr>
            <w:r/>
            <w:r>
              <w:rPr>
                <w:b/>
                <w:color w:val="FFFFFF"/>
                <w:sz w:val="14"/>
              </w:rPr>
              <w:t>No</w:t>
            </w:r>
          </w:p>
        </w:tc>
        <w:tc>
          <w:tcPr>
            <w:tcW w:type="dxa" w:w="500"/>
            <w:vAlign w:val="top"/>
            <w:shd w:fill="1F4E79"/>
          </w:tcPr>
          <w:p>
            <w:pPr>
              <w:jc w:val="left"/>
            </w:pPr>
            <w:r/>
            <w:r>
              <w:rPr>
                <w:b/>
                <w:color w:val="FFFFFF"/>
                <w:sz w:val="14"/>
              </w:rPr>
              <w:t>N/A</w:t>
            </w:r>
          </w:p>
        </w:tc>
        <w:tc>
          <w:tcPr>
            <w:tcW w:type="dxa" w:w="1600"/>
            <w:vAlign w:val="top"/>
            <w:shd w:fill="1F4E79"/>
          </w:tcPr>
          <w:p>
            <w:pPr>
              <w:jc w:val="left"/>
            </w:pPr>
            <w:r/>
            <w:r>
              <w:rPr>
                <w:b/>
                <w:color w:val="FFFFFF"/>
                <w:sz w:val="14"/>
              </w:rPr>
              <w:t>Risk Impact</w:t>
            </w:r>
          </w:p>
        </w:tc>
        <w:tc>
          <w:tcPr>
            <w:tcW w:type="dxa" w:w="2800"/>
            <w:vAlign w:val="top"/>
            <w:shd w:fill="1F4E79"/>
          </w:tcPr>
          <w:p>
            <w:pPr>
              <w:jc w:val="left"/>
            </w:pPr>
            <w:r/>
            <w:r>
              <w:rPr>
                <w:b/>
                <w:color w:val="FFFFFF"/>
                <w:sz w:val="14"/>
              </w:rPr>
              <w:t>Comments / Evidence</w:t>
            </w:r>
          </w:p>
        </w:tc>
      </w:tr>
      <w:tr>
        <w:trPr>
          <w:cantSplit/>
        </w:trPr>
        <w:tc>
          <w:tcPr>
            <w:tcW w:type="dxa" w:w="1850"/>
            <w:vAlign w:val="top"/>
          </w:tcPr>
          <w:p>
            <w:pPr>
              <w:jc w:val="left"/>
            </w:pPr>
            <w:r/>
            <w:r>
              <w:rPr>
                <w:b w:val="0"/>
                <w:sz w:val="14"/>
              </w:rPr>
              <w:t>Audit trail completeness</w:t>
            </w:r>
          </w:p>
        </w:tc>
        <w:tc>
          <w:tcPr>
            <w:tcW w:type="dxa" w:w="4850"/>
            <w:vAlign w:val="top"/>
          </w:tcPr>
          <w:p>
            <w:pPr>
              <w:jc w:val="left"/>
            </w:pPr>
            <w:r/>
            <w:r>
              <w:rPr>
                <w:b w:val="0"/>
                <w:sz w:val="14"/>
              </w:rPr>
              <w:t>Does the system generate audit trails for all required creation, modification, deletion, approval, review, and system events?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 if incomplete</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Audit trail completeness</w:t>
            </w:r>
          </w:p>
        </w:tc>
        <w:tc>
          <w:tcPr>
            <w:tcW w:type="dxa" w:w="4850"/>
            <w:vAlign w:val="top"/>
          </w:tcPr>
          <w:p>
            <w:pPr>
              <w:jc w:val="left"/>
            </w:pPr>
            <w:r/>
            <w:r>
              <w:rPr>
                <w:b w:val="0"/>
                <w:sz w:val="14"/>
              </w:rPr>
              <w:t>Are audit trail records complete, retained, readable, and available for the required retention period?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Audit trail completeness</w:t>
            </w:r>
          </w:p>
        </w:tc>
        <w:tc>
          <w:tcPr>
            <w:tcW w:type="dxa" w:w="4850"/>
            <w:vAlign w:val="top"/>
          </w:tcPr>
          <w:p>
            <w:pPr>
              <w:jc w:val="left"/>
            </w:pPr>
            <w:r/>
            <w:r>
              <w:rPr>
                <w:b w:val="0"/>
                <w:sz w:val="14"/>
              </w:rPr>
              <w:t>Are audit trail records protected from unauthorized alteration or deletion?</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Critical data identification</w:t>
            </w:r>
          </w:p>
        </w:tc>
        <w:tc>
          <w:tcPr>
            <w:tcW w:type="dxa" w:w="4850"/>
            <w:vAlign w:val="top"/>
          </w:tcPr>
          <w:p>
            <w:pPr>
              <w:jc w:val="left"/>
            </w:pPr>
            <w:r/>
            <w:r>
              <w:rPr>
                <w:b w:val="0"/>
                <w:sz w:val="14"/>
              </w:rPr>
              <w:t>Have critical data elements been defined for this system or process?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Critical data identification</w:t>
            </w:r>
          </w:p>
        </w:tc>
        <w:tc>
          <w:tcPr>
            <w:tcW w:type="dxa" w:w="4850"/>
            <w:vAlign w:val="top"/>
          </w:tcPr>
          <w:p>
            <w:pPr>
              <w:jc w:val="left"/>
            </w:pPr>
            <w:r/>
            <w:r>
              <w:rPr>
                <w:b w:val="0"/>
                <w:sz w:val="14"/>
              </w:rPr>
              <w:t>Has the audit trail review scope been prioritized based on critical data and GMP risk?</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User activity review</w:t>
            </w:r>
          </w:p>
        </w:tc>
        <w:tc>
          <w:tcPr>
            <w:tcW w:type="dxa" w:w="4850"/>
            <w:vAlign w:val="top"/>
          </w:tcPr>
          <w:p>
            <w:pPr>
              <w:jc w:val="left"/>
            </w:pPr>
            <w:r/>
            <w:r>
              <w:rPr>
                <w:b w:val="0"/>
                <w:sz w:val="14"/>
              </w:rPr>
              <w:t>Does the review include user activity associated with critical data creation, modification, deletion, and approval?</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User activity review</w:t>
            </w:r>
          </w:p>
        </w:tc>
        <w:tc>
          <w:tcPr>
            <w:tcW w:type="dxa" w:w="4850"/>
            <w:vAlign w:val="top"/>
          </w:tcPr>
          <w:p>
            <w:pPr>
              <w:jc w:val="left"/>
            </w:pPr>
            <w:r/>
            <w:r>
              <w:rPr>
                <w:b w:val="0"/>
                <w:sz w:val="14"/>
              </w:rPr>
              <w:t>Are unusual user behavior patterns reviewed, such as repeated corrections, late entries, or unusual access times?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Data creation/modification/deletion</w:t>
            </w:r>
          </w:p>
        </w:tc>
        <w:tc>
          <w:tcPr>
            <w:tcW w:type="dxa" w:w="4850"/>
            <w:vAlign w:val="top"/>
          </w:tcPr>
          <w:p>
            <w:pPr>
              <w:jc w:val="left"/>
            </w:pPr>
            <w:r/>
            <w:r>
              <w:rPr>
                <w:b w:val="0"/>
                <w:sz w:val="14"/>
              </w:rPr>
              <w:t>Are changes to critical records reviewed for reason, authorization, timing, and GMP impact?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Data creation/modification/deletion</w:t>
            </w:r>
          </w:p>
        </w:tc>
        <w:tc>
          <w:tcPr>
            <w:tcW w:type="dxa" w:w="4850"/>
            <w:vAlign w:val="top"/>
          </w:tcPr>
          <w:p>
            <w:pPr>
              <w:jc w:val="left"/>
            </w:pPr>
            <w:r/>
            <w:r>
              <w:rPr>
                <w:b w:val="0"/>
                <w:sz w:val="14"/>
              </w:rPr>
              <w:t>Are deleted, overwritten, voided, or canceled records reviewed and justified?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Date/time changes</w:t>
            </w:r>
          </w:p>
        </w:tc>
        <w:tc>
          <w:tcPr>
            <w:tcW w:type="dxa" w:w="4850"/>
            <w:vAlign w:val="top"/>
          </w:tcPr>
          <w:p>
            <w:pPr>
              <w:jc w:val="left"/>
            </w:pPr>
            <w:r/>
            <w:r>
              <w:rPr>
                <w:b w:val="0"/>
                <w:sz w:val="14"/>
              </w:rPr>
              <w:t>Are system date/time changes, backdating, or time-zone changes captured and reviewed?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Date/time changes</w:t>
            </w:r>
          </w:p>
        </w:tc>
        <w:tc>
          <w:tcPr>
            <w:tcW w:type="dxa" w:w="4850"/>
            <w:vAlign w:val="top"/>
          </w:tcPr>
          <w:p>
            <w:pPr>
              <w:jc w:val="left"/>
            </w:pPr>
            <w:r/>
            <w:r>
              <w:rPr>
                <w:b w:val="0"/>
                <w:sz w:val="14"/>
              </w:rPr>
              <w:t>Are timestamps synchronized and protected from unauthorized modification?</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Failed login attempts</w:t>
            </w:r>
          </w:p>
        </w:tc>
        <w:tc>
          <w:tcPr>
            <w:tcW w:type="dxa" w:w="4850"/>
            <w:vAlign w:val="top"/>
          </w:tcPr>
          <w:p>
            <w:pPr>
              <w:jc w:val="left"/>
            </w:pPr>
            <w:r/>
            <w:r>
              <w:rPr>
                <w:b w:val="0"/>
                <w:sz w:val="14"/>
              </w:rPr>
              <w:t>Are failed login attempts, locked accounts, and suspicious access patterns reviewed?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Privilege changes</w:t>
            </w:r>
          </w:p>
        </w:tc>
        <w:tc>
          <w:tcPr>
            <w:tcW w:type="dxa" w:w="4850"/>
            <w:vAlign w:val="top"/>
          </w:tcPr>
          <w:p>
            <w:pPr>
              <w:jc w:val="left"/>
            </w:pPr>
            <w:r/>
            <w:r>
              <w:rPr>
                <w:b w:val="0"/>
                <w:sz w:val="14"/>
              </w:rPr>
              <w:t>Are changes to user roles, privileges, administrator rights, and security settings reviewed?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Electronic signatures</w:t>
            </w:r>
          </w:p>
        </w:tc>
        <w:tc>
          <w:tcPr>
            <w:tcW w:type="dxa" w:w="4850"/>
            <w:vAlign w:val="top"/>
          </w:tcPr>
          <w:p>
            <w:pPr>
              <w:jc w:val="left"/>
            </w:pPr>
            <w:r/>
            <w:r>
              <w:rPr>
                <w:b w:val="0"/>
                <w:sz w:val="14"/>
              </w:rPr>
              <w:t>Are electronic signature events reviewed for user, meaning, date/time, and record association?</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AI anomaly detection</w:t>
            </w:r>
          </w:p>
        </w:tc>
        <w:tc>
          <w:tcPr>
            <w:tcW w:type="dxa" w:w="4850"/>
            <w:vAlign w:val="top"/>
          </w:tcPr>
          <w:p>
            <w:pPr>
              <w:jc w:val="left"/>
            </w:pPr>
            <w:r/>
            <w:r>
              <w:rPr>
                <w:b w:val="0"/>
                <w:sz w:val="14"/>
              </w:rPr>
              <w:t>Is the AI tool configured to detect relevant audit trail anomalies based on the system intended use?</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AI anomaly detection</w:t>
            </w:r>
          </w:p>
        </w:tc>
        <w:tc>
          <w:tcPr>
            <w:tcW w:type="dxa" w:w="4850"/>
            <w:vAlign w:val="top"/>
          </w:tcPr>
          <w:p>
            <w:pPr>
              <w:jc w:val="left"/>
            </w:pPr>
            <w:r/>
            <w:r>
              <w:rPr>
                <w:b w:val="0"/>
                <w:sz w:val="14"/>
              </w:rPr>
              <w:t>Are AI-detected anomalies linked back to source audit trail events and evidence?</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Exception handling</w:t>
            </w:r>
          </w:p>
        </w:tc>
        <w:tc>
          <w:tcPr>
            <w:tcW w:type="dxa" w:w="4850"/>
            <w:vAlign w:val="top"/>
          </w:tcPr>
          <w:p>
            <w:pPr>
              <w:jc w:val="left"/>
            </w:pPr>
            <w:r/>
            <w:r>
              <w:rPr>
                <w:b w:val="0"/>
                <w:sz w:val="14"/>
              </w:rPr>
              <w:t>Are criteria defined for what constitutes an audit trail exception?</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Exception handling</w:t>
            </w:r>
          </w:p>
        </w:tc>
        <w:tc>
          <w:tcPr>
            <w:tcW w:type="dxa" w:w="4850"/>
            <w:vAlign w:val="top"/>
          </w:tcPr>
          <w:p>
            <w:pPr>
              <w:jc w:val="left"/>
            </w:pPr>
            <w:r/>
            <w:r>
              <w:rPr>
                <w:b w:val="0"/>
                <w:sz w:val="14"/>
              </w:rPr>
              <w:t>Are exceptions triaged, documented, investigated, and escalated according to risk?</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Human verification</w:t>
            </w:r>
          </w:p>
        </w:tc>
        <w:tc>
          <w:tcPr>
            <w:tcW w:type="dxa" w:w="4850"/>
            <w:vAlign w:val="top"/>
          </w:tcPr>
          <w:p>
            <w:pPr>
              <w:jc w:val="left"/>
            </w:pPr>
            <w:r/>
            <w:r>
              <w:rPr>
                <w:b w:val="0"/>
                <w:sz w:val="14"/>
              </w:rPr>
              <w:t>Are all AI-flagged audit trail exceptions reviewed by a qualified human reviewer?</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Human verification</w:t>
            </w:r>
          </w:p>
        </w:tc>
        <w:tc>
          <w:tcPr>
            <w:tcW w:type="dxa" w:w="4850"/>
            <w:vAlign w:val="top"/>
          </w:tcPr>
          <w:p>
            <w:pPr>
              <w:jc w:val="left"/>
            </w:pPr>
            <w:r/>
            <w:r>
              <w:rPr>
                <w:b w:val="0"/>
                <w:sz w:val="14"/>
              </w:rPr>
              <w:t>Can reviewers accept, reject, or override AI findings with documented rationale?</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False positives</w:t>
            </w:r>
          </w:p>
        </w:tc>
        <w:tc>
          <w:tcPr>
            <w:tcW w:type="dxa" w:w="4850"/>
            <w:vAlign w:val="top"/>
          </w:tcPr>
          <w:p>
            <w:pPr>
              <w:jc w:val="left"/>
            </w:pPr>
            <w:r/>
            <w:r>
              <w:rPr>
                <w:b w:val="0"/>
                <w:sz w:val="14"/>
              </w:rPr>
              <w:t>Are false positive AI alerts tracked and periodically assessed for threshold or model adjustment?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False negatives</w:t>
            </w:r>
          </w:p>
        </w:tc>
        <w:tc>
          <w:tcPr>
            <w:tcW w:type="dxa" w:w="4850"/>
            <w:vAlign w:val="top"/>
          </w:tcPr>
          <w:p>
            <w:pPr>
              <w:jc w:val="left"/>
            </w:pPr>
            <w:r/>
            <w:r>
              <w:rPr>
                <w:b w:val="0"/>
                <w:sz w:val="14"/>
              </w:rPr>
              <w:t>Is there a process to evaluate missed exceptions or AI false negatives?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Escalation criteria</w:t>
            </w:r>
          </w:p>
        </w:tc>
        <w:tc>
          <w:tcPr>
            <w:tcW w:type="dxa" w:w="4850"/>
            <w:vAlign w:val="top"/>
          </w:tcPr>
          <w:p>
            <w:pPr>
              <w:jc w:val="left"/>
            </w:pPr>
            <w:r/>
            <w:r>
              <w:rPr>
                <w:b w:val="0"/>
                <w:sz w:val="14"/>
              </w:rPr>
              <w:t>Are escalation criteria defined for potential data integrity concerns, system issues, cybersecurity events, deviations, and CAPAs?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Validation requirements</w:t>
            </w:r>
          </w:p>
        </w:tc>
        <w:tc>
          <w:tcPr>
            <w:tcW w:type="dxa" w:w="4850"/>
            <w:vAlign w:val="top"/>
          </w:tcPr>
          <w:p>
            <w:pPr>
              <w:jc w:val="left"/>
            </w:pPr>
            <w:r/>
            <w:r>
              <w:rPr>
                <w:b w:val="0"/>
                <w:sz w:val="14"/>
              </w:rPr>
              <w:t>Has the AI-assisted audit trail review function been assessed for validation impact?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Validation requirements</w:t>
            </w:r>
          </w:p>
        </w:tc>
        <w:tc>
          <w:tcPr>
            <w:tcW w:type="dxa" w:w="4850"/>
            <w:vAlign w:val="top"/>
          </w:tcPr>
          <w:p>
            <w:pPr>
              <w:jc w:val="left"/>
            </w:pPr>
            <w:r/>
            <w:r>
              <w:rPr>
                <w:b w:val="0"/>
                <w:sz w:val="14"/>
              </w:rPr>
              <w:t>Have AI rules, models, thresholds, data mappings, reports, and dashboards been tested as applicable?</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Part 11</w:t>
            </w:r>
          </w:p>
        </w:tc>
        <w:tc>
          <w:tcPr>
            <w:tcW w:type="dxa" w:w="4850"/>
            <w:vAlign w:val="top"/>
          </w:tcPr>
          <w:p>
            <w:pPr>
              <w:jc w:val="left"/>
            </w:pPr>
            <w:r/>
            <w:r>
              <w:rPr>
                <w:b w:val="0"/>
                <w:sz w:val="14"/>
              </w:rPr>
              <w:t>Has the system been assessed for 21 CFR Part 11 applicability, including electronic records and electronic signatures?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Part 11</w:t>
            </w:r>
          </w:p>
        </w:tc>
        <w:tc>
          <w:tcPr>
            <w:tcW w:type="dxa" w:w="4850"/>
            <w:vAlign w:val="top"/>
          </w:tcPr>
          <w:p>
            <w:pPr>
              <w:jc w:val="left"/>
            </w:pPr>
            <w:r/>
            <w:r>
              <w:rPr>
                <w:b w:val="0"/>
                <w:sz w:val="14"/>
              </w:rPr>
              <w:t>Are audit trail controls, access controls, authority checks, and record retention controls verified as applicable?</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ALCOA+</w:t>
            </w:r>
          </w:p>
        </w:tc>
        <w:tc>
          <w:tcPr>
            <w:tcW w:type="dxa" w:w="4850"/>
            <w:vAlign w:val="top"/>
          </w:tcPr>
          <w:p>
            <w:pPr>
              <w:jc w:val="left"/>
            </w:pPr>
            <w:r/>
            <w:r>
              <w:rPr>
                <w:b w:val="0"/>
                <w:sz w:val="14"/>
              </w:rPr>
              <w:t>Does the review support ALCOA+ expectations for critical electronic records?</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ALCOA+</w:t>
            </w:r>
          </w:p>
        </w:tc>
        <w:tc>
          <w:tcPr>
            <w:tcW w:type="dxa" w:w="4850"/>
            <w:vAlign w:val="top"/>
          </w:tcPr>
          <w:p>
            <w:pPr>
              <w:jc w:val="left"/>
            </w:pPr>
            <w:r/>
            <w:r>
              <w:rPr>
                <w:b w:val="0"/>
                <w:sz w:val="14"/>
              </w:rPr>
              <w:t>Are original data preserved and available for review even when AI summaries are generated?</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Cybersecurity</w:t>
            </w:r>
          </w:p>
        </w:tc>
        <w:tc>
          <w:tcPr>
            <w:tcW w:type="dxa" w:w="4850"/>
            <w:vAlign w:val="top"/>
          </w:tcPr>
          <w:p>
            <w:pPr>
              <w:jc w:val="left"/>
            </w:pPr>
            <w:r/>
            <w:r>
              <w:rPr>
                <w:b w:val="0"/>
                <w:sz w:val="14"/>
              </w:rPr>
              <w:t>Are AI tool access, data transfers, integrations, and hosting arrangements assessed for cybersecurity risk?</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r>
        <w:trPr>
          <w:cantSplit/>
        </w:trPr>
        <w:tc>
          <w:tcPr>
            <w:tcW w:type="dxa" w:w="1850"/>
            <w:vAlign w:val="top"/>
          </w:tcPr>
          <w:p>
            <w:pPr>
              <w:jc w:val="left"/>
            </w:pPr>
            <w:r/>
            <w:r>
              <w:rPr>
                <w:b w:val="0"/>
                <w:sz w:val="14"/>
              </w:rPr>
              <w:t>Cybersecurity</w:t>
            </w:r>
          </w:p>
        </w:tc>
        <w:tc>
          <w:tcPr>
            <w:tcW w:type="dxa" w:w="4850"/>
            <w:vAlign w:val="top"/>
          </w:tcPr>
          <w:p>
            <w:pPr>
              <w:jc w:val="left"/>
            </w:pPr>
            <w:r/>
            <w:r>
              <w:rPr>
                <w:b w:val="0"/>
                <w:sz w:val="14"/>
              </w:rPr>
              <w:t>Are suspicious access, privilege escalation, or unusual system interactions escalated to IT/security?</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500"/>
            <w:vAlign w:val="top"/>
          </w:tcPr>
          <w:p>
            <w:pPr>
              <w:jc w:val="left"/>
            </w:pPr>
            <w:r/>
            <w:r>
              <w:rPr>
                <w:b w:val="0"/>
                <w:sz w:val="14"/>
              </w:rPr>
              <w:t>☐</w:t>
            </w:r>
          </w:p>
        </w:tc>
        <w:tc>
          <w:tcPr>
            <w:tcW w:type="dxa" w:w="1600"/>
            <w:vAlign w:val="top"/>
          </w:tcPr>
          <w:p>
            <w:pPr>
              <w:jc w:val="left"/>
            </w:pPr>
            <w:r/>
            <w:r>
              <w:rPr>
                <w:b w:val="0"/>
                <w:sz w:val="14"/>
              </w:rPr>
              <w:t>Medium/High</w:t>
            </w:r>
          </w:p>
        </w:tc>
        <w:tc>
          <w:tcPr>
            <w:tcW w:type="dxa" w:w="2800"/>
            <w:vAlign w:val="top"/>
          </w:tcPr>
          <w:p>
            <w:pPr>
              <w:jc w:val="left"/>
            </w:pPr>
            <w:r/>
            <w:r>
              <w:rPr>
                <w:b w:val="0"/>
                <w:sz w:val="14"/>
              </w:rPr>
            </w:r>
          </w:p>
        </w:tc>
      </w:tr>
    </w:tbl>
    <w:p/>
    <w:p>
      <w:pPr>
        <w:pStyle w:val="Heading1"/>
      </w:pPr>
      <w:r>
        <w:rPr>
          <w:color w:val="1F4E79"/>
        </w:rPr>
        <w:t>AI Exception Review Table</w:t>
      </w:r>
    </w:p>
    <w:tbl>
      <w:tblPr>
        <w:tblStyle w:val="TableGrid"/>
        <w:tblW w:type="auto" w:w="0"/>
        <w:jc w:val="center"/>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blHeader w:val="true"/>
        </w:trPr>
        <w:tc>
          <w:tcPr>
            <w:tcW w:type="dxa" w:w="1000"/>
            <w:vAlign w:val="top"/>
            <w:shd w:fill="1F4E79"/>
          </w:tcPr>
          <w:p>
            <w:pPr>
              <w:jc w:val="left"/>
            </w:pPr>
            <w:r/>
            <w:r>
              <w:rPr>
                <w:b/>
                <w:color w:val="FFFFFF"/>
                <w:sz w:val="13"/>
              </w:rPr>
              <w:t>Exception ID</w:t>
            </w:r>
          </w:p>
        </w:tc>
        <w:tc>
          <w:tcPr>
            <w:tcW w:type="dxa" w:w="1100"/>
            <w:vAlign w:val="top"/>
            <w:shd w:fill="1F4E79"/>
          </w:tcPr>
          <w:p>
            <w:pPr>
              <w:jc w:val="left"/>
            </w:pPr>
            <w:r/>
            <w:r>
              <w:rPr>
                <w:b/>
                <w:color w:val="FFFFFF"/>
                <w:sz w:val="13"/>
              </w:rPr>
              <w:t>Detected by AI</w:t>
            </w:r>
          </w:p>
        </w:tc>
        <w:tc>
          <w:tcPr>
            <w:tcW w:type="dxa" w:w="2100"/>
            <w:vAlign w:val="top"/>
            <w:shd w:fill="1F4E79"/>
          </w:tcPr>
          <w:p>
            <w:pPr>
              <w:jc w:val="left"/>
            </w:pPr>
            <w:r/>
            <w:r>
              <w:rPr>
                <w:b/>
                <w:color w:val="FFFFFF"/>
                <w:sz w:val="13"/>
              </w:rPr>
              <w:t>Audit Trail Event</w:t>
            </w:r>
          </w:p>
        </w:tc>
        <w:tc>
          <w:tcPr>
            <w:tcW w:type="dxa" w:w="1000"/>
            <w:vAlign w:val="top"/>
            <w:shd w:fill="1F4E79"/>
          </w:tcPr>
          <w:p>
            <w:pPr>
              <w:jc w:val="left"/>
            </w:pPr>
            <w:r/>
            <w:r>
              <w:rPr>
                <w:b/>
                <w:color w:val="FFFFFF"/>
                <w:sz w:val="13"/>
              </w:rPr>
              <w:t>User</w:t>
            </w:r>
          </w:p>
        </w:tc>
        <w:tc>
          <w:tcPr>
            <w:tcW w:type="dxa" w:w="1200"/>
            <w:vAlign w:val="top"/>
            <w:shd w:fill="1F4E79"/>
          </w:tcPr>
          <w:p>
            <w:pPr>
              <w:jc w:val="left"/>
            </w:pPr>
            <w:r/>
            <w:r>
              <w:rPr>
                <w:b/>
                <w:color w:val="FFFFFF"/>
                <w:sz w:val="13"/>
              </w:rPr>
              <w:t>Date/Time</w:t>
            </w:r>
          </w:p>
        </w:tc>
        <w:tc>
          <w:tcPr>
            <w:tcW w:type="dxa" w:w="1500"/>
            <w:vAlign w:val="top"/>
            <w:shd w:fill="1F4E79"/>
          </w:tcPr>
          <w:p>
            <w:pPr>
              <w:jc w:val="left"/>
            </w:pPr>
            <w:r/>
            <w:r>
              <w:rPr>
                <w:b/>
                <w:color w:val="FFFFFF"/>
                <w:sz w:val="13"/>
              </w:rPr>
              <w:t>System Impact</w:t>
            </w:r>
          </w:p>
        </w:tc>
        <w:tc>
          <w:tcPr>
            <w:tcW w:type="dxa" w:w="2400"/>
            <w:vAlign w:val="top"/>
            <w:shd w:fill="1F4E79"/>
          </w:tcPr>
          <w:p>
            <w:pPr>
              <w:jc w:val="left"/>
            </w:pPr>
            <w:r/>
            <w:r>
              <w:rPr>
                <w:b/>
                <w:color w:val="FFFFFF"/>
                <w:sz w:val="13"/>
              </w:rPr>
              <w:t>Reviewer Assessment</w:t>
            </w:r>
          </w:p>
        </w:tc>
        <w:tc>
          <w:tcPr>
            <w:tcW w:type="dxa" w:w="1200"/>
            <w:vAlign w:val="top"/>
            <w:shd w:fill="1F4E79"/>
          </w:tcPr>
          <w:p>
            <w:pPr>
              <w:jc w:val="left"/>
            </w:pPr>
            <w:r/>
            <w:r>
              <w:rPr>
                <w:b/>
                <w:color w:val="FFFFFF"/>
                <w:sz w:val="13"/>
              </w:rPr>
              <w:t>True Exception?</w:t>
            </w:r>
          </w:p>
        </w:tc>
        <w:tc>
          <w:tcPr>
            <w:tcW w:type="dxa" w:w="1500"/>
            <w:vAlign w:val="top"/>
            <w:shd w:fill="1F4E79"/>
          </w:tcPr>
          <w:p>
            <w:pPr>
              <w:jc w:val="left"/>
            </w:pPr>
            <w:r/>
            <w:r>
              <w:rPr>
                <w:b/>
                <w:color w:val="FFFFFF"/>
                <w:sz w:val="13"/>
              </w:rPr>
              <w:t>Investigation Required?</w:t>
            </w:r>
          </w:p>
        </w:tc>
        <w:tc>
          <w:tcPr>
            <w:tcW w:type="dxa" w:w="1800"/>
            <w:vAlign w:val="top"/>
            <w:shd w:fill="1F4E79"/>
          </w:tcPr>
          <w:p>
            <w:pPr>
              <w:jc w:val="left"/>
            </w:pPr>
            <w:r/>
            <w:r>
              <w:rPr>
                <w:b/>
                <w:color w:val="FFFFFF"/>
                <w:sz w:val="13"/>
              </w:rPr>
              <w:t>Comments</w:t>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r>
        <w:trPr>
          <w:cantSplit/>
        </w:trPr>
        <w:tc>
          <w:tcPr>
            <w:tcW w:type="dxa" w:w="1000"/>
            <w:vAlign w:val="top"/>
          </w:tcPr>
          <w:p>
            <w:pPr>
              <w:jc w:val="left"/>
            </w:pPr>
            <w:r/>
            <w:r>
              <w:rPr>
                <w:b w:val="0"/>
                <w:sz w:val="13"/>
              </w:rPr>
            </w:r>
          </w:p>
        </w:tc>
        <w:tc>
          <w:tcPr>
            <w:tcW w:type="dxa" w:w="1100"/>
            <w:vAlign w:val="top"/>
          </w:tcPr>
          <w:p>
            <w:pPr>
              <w:jc w:val="left"/>
            </w:pPr>
            <w:r/>
            <w:r>
              <w:rPr>
                <w:b w:val="0"/>
                <w:sz w:val="13"/>
              </w:rPr>
            </w:r>
          </w:p>
        </w:tc>
        <w:tc>
          <w:tcPr>
            <w:tcW w:type="dxa" w:w="2100"/>
            <w:vAlign w:val="top"/>
          </w:tcPr>
          <w:p>
            <w:pPr>
              <w:jc w:val="left"/>
            </w:pPr>
            <w:r/>
            <w:r>
              <w:rPr>
                <w:b w:val="0"/>
                <w:sz w:val="13"/>
              </w:rPr>
            </w:r>
          </w:p>
        </w:tc>
        <w:tc>
          <w:tcPr>
            <w:tcW w:type="dxa" w:w="1000"/>
            <w:vAlign w:val="top"/>
          </w:tcPr>
          <w:p>
            <w:pPr>
              <w:jc w:val="left"/>
            </w:pPr>
            <w:r/>
            <w:r>
              <w:rPr>
                <w:b w:val="0"/>
                <w:sz w:val="13"/>
              </w:rPr>
            </w:r>
          </w:p>
        </w:tc>
        <w:tc>
          <w:tcPr>
            <w:tcW w:type="dxa" w:w="1200"/>
            <w:vAlign w:val="top"/>
          </w:tcPr>
          <w:p>
            <w:pPr>
              <w:jc w:val="left"/>
            </w:pPr>
            <w:r/>
            <w:r>
              <w:rPr>
                <w:b w:val="0"/>
                <w:sz w:val="13"/>
              </w:rPr>
            </w:r>
          </w:p>
        </w:tc>
        <w:tc>
          <w:tcPr>
            <w:tcW w:type="dxa" w:w="1500"/>
            <w:vAlign w:val="top"/>
          </w:tcPr>
          <w:p>
            <w:pPr>
              <w:jc w:val="left"/>
            </w:pPr>
            <w:r/>
            <w:r>
              <w:rPr>
                <w:b w:val="0"/>
                <w:sz w:val="13"/>
              </w:rPr>
            </w:r>
          </w:p>
        </w:tc>
        <w:tc>
          <w:tcPr>
            <w:tcW w:type="dxa" w:w="2400"/>
            <w:vAlign w:val="top"/>
          </w:tcPr>
          <w:p>
            <w:pPr>
              <w:jc w:val="left"/>
            </w:pPr>
            <w:r/>
            <w:r>
              <w:rPr>
                <w:b w:val="0"/>
                <w:sz w:val="13"/>
              </w:rPr>
            </w:r>
          </w:p>
        </w:tc>
        <w:tc>
          <w:tcPr>
            <w:tcW w:type="dxa" w:w="1200"/>
            <w:vAlign w:val="top"/>
          </w:tcPr>
          <w:p>
            <w:pPr>
              <w:jc w:val="left"/>
            </w:pPr>
            <w:r/>
            <w:r>
              <w:rPr>
                <w:b w:val="0"/>
                <w:sz w:val="13"/>
              </w:rPr>
              <w:t>☐ Yes  ☐ No</w:t>
            </w:r>
          </w:p>
        </w:tc>
        <w:tc>
          <w:tcPr>
            <w:tcW w:type="dxa" w:w="1500"/>
            <w:vAlign w:val="top"/>
          </w:tcPr>
          <w:p>
            <w:pPr>
              <w:jc w:val="left"/>
            </w:pPr>
            <w:r/>
            <w:r>
              <w:rPr>
                <w:b w:val="0"/>
                <w:sz w:val="13"/>
              </w:rPr>
              <w:t>☐ Yes  ☐ No</w:t>
            </w:r>
          </w:p>
        </w:tc>
        <w:tc>
          <w:tcPr>
            <w:tcW w:type="dxa" w:w="1800"/>
            <w:vAlign w:val="top"/>
          </w:tcPr>
          <w:p>
            <w:pPr>
              <w:jc w:val="left"/>
            </w:pPr>
            <w:r/>
            <w:r>
              <w:rPr>
                <w:b w:val="0"/>
                <w:sz w:val="13"/>
              </w:rPr>
            </w:r>
          </w:p>
        </w:tc>
      </w:tr>
    </w:tbl>
    <w:p/>
    <w:p>
      <w:pPr>
        <w:pStyle w:val="Heading1"/>
      </w:pPr>
      <w:r>
        <w:rPr>
          <w:color w:val="1F4E79"/>
        </w:rPr>
        <w:t>Final Review Outcome</w:t>
      </w:r>
    </w:p>
    <w:tbl>
      <w:tblPr>
        <w:tblStyle w:val="TableGrid"/>
        <w:tblW w:type="auto" w:w="0"/>
        <w:jc w:val="center"/>
        <w:tblLook w:firstColumn="1" w:firstRow="1" w:lastColumn="0" w:lastRow="0" w:noHBand="0" w:noVBand="1" w:val="04A0"/>
      </w:tblPr>
      <w:tblGrid>
        <w:gridCol w:w="7128"/>
        <w:gridCol w:w="7128"/>
      </w:tblGrid>
      <w:tr>
        <w:tc>
          <w:tcPr>
            <w:tcW w:type="dxa" w:w="7128"/>
            <w:vAlign w:val="top"/>
            <w:shd w:fill="1F4E79"/>
          </w:tcPr>
          <w:p>
            <w:pPr>
              <w:jc w:val="left"/>
            </w:pPr>
            <w:r/>
            <w:r>
              <w:rPr>
                <w:b/>
                <w:color w:val="FFFFFF"/>
                <w:sz w:val="17"/>
              </w:rPr>
              <w:t>Outcome</w:t>
            </w:r>
          </w:p>
        </w:tc>
        <w:tc>
          <w:tcPr>
            <w:tcW w:type="dxa" w:w="7128"/>
            <w:vAlign w:val="top"/>
            <w:shd w:fill="1F4E79"/>
          </w:tcPr>
          <w:p>
            <w:pPr>
              <w:jc w:val="left"/>
            </w:pPr>
            <w:r/>
            <w:r>
              <w:rPr>
                <w:b/>
                <w:color w:val="FFFFFF"/>
                <w:sz w:val="17"/>
              </w:rPr>
              <w:t>Selection / Comments</w:t>
            </w:r>
          </w:p>
        </w:tc>
      </w:tr>
      <w:tr>
        <w:tc>
          <w:tcPr>
            <w:tcW w:type="dxa" w:w="7128"/>
            <w:vAlign w:val="top"/>
          </w:tcPr>
          <w:p>
            <w:pPr>
              <w:jc w:val="left"/>
            </w:pPr>
            <w:r/>
            <w:r>
              <w:rPr>
                <w:b w:val="0"/>
                <w:sz w:val="17"/>
              </w:rPr>
              <w:t>☐ No significant concerns</w:t>
            </w:r>
          </w:p>
        </w:tc>
        <w:tc>
          <w:tcPr>
            <w:tcW w:type="dxa" w:w="7128"/>
            <w:vAlign w:val="top"/>
          </w:tcPr>
          <w:p>
            <w:pPr>
              <w:jc w:val="left"/>
            </w:pPr>
            <w:r/>
            <w:r>
              <w:rPr>
                <w:b w:val="0"/>
                <w:sz w:val="17"/>
              </w:rPr>
            </w:r>
          </w:p>
        </w:tc>
      </w:tr>
      <w:tr>
        <w:tc>
          <w:tcPr>
            <w:tcW w:type="dxa" w:w="7128"/>
            <w:vAlign w:val="top"/>
          </w:tcPr>
          <w:p>
            <w:pPr>
              <w:jc w:val="left"/>
            </w:pPr>
            <w:r/>
            <w:r>
              <w:rPr>
                <w:b w:val="0"/>
                <w:sz w:val="17"/>
              </w:rPr>
              <w:t>☐ Minor observations</w:t>
            </w:r>
          </w:p>
        </w:tc>
        <w:tc>
          <w:tcPr>
            <w:tcW w:type="dxa" w:w="7128"/>
            <w:vAlign w:val="top"/>
          </w:tcPr>
          <w:p>
            <w:pPr>
              <w:jc w:val="left"/>
            </w:pPr>
            <w:r/>
            <w:r>
              <w:rPr>
                <w:b w:val="0"/>
                <w:sz w:val="17"/>
              </w:rPr>
            </w:r>
          </w:p>
        </w:tc>
      </w:tr>
      <w:tr>
        <w:tc>
          <w:tcPr>
            <w:tcW w:type="dxa" w:w="7128"/>
            <w:vAlign w:val="top"/>
          </w:tcPr>
          <w:p>
            <w:pPr>
              <w:jc w:val="left"/>
            </w:pPr>
            <w:r/>
            <w:r>
              <w:rPr>
                <w:b w:val="0"/>
                <w:sz w:val="17"/>
              </w:rPr>
              <w:t>☐ Investigation required</w:t>
            </w:r>
          </w:p>
        </w:tc>
        <w:tc>
          <w:tcPr>
            <w:tcW w:type="dxa" w:w="7128"/>
            <w:vAlign w:val="top"/>
          </w:tcPr>
          <w:p>
            <w:pPr>
              <w:jc w:val="left"/>
            </w:pPr>
            <w:r/>
            <w:r>
              <w:rPr>
                <w:b w:val="0"/>
                <w:sz w:val="17"/>
              </w:rPr>
            </w:r>
          </w:p>
        </w:tc>
      </w:tr>
      <w:tr>
        <w:tc>
          <w:tcPr>
            <w:tcW w:type="dxa" w:w="7128"/>
            <w:vAlign w:val="top"/>
          </w:tcPr>
          <w:p>
            <w:pPr>
              <w:jc w:val="left"/>
            </w:pPr>
            <w:r/>
            <w:r>
              <w:rPr>
                <w:b w:val="0"/>
                <w:sz w:val="17"/>
              </w:rPr>
              <w:t>☐ CAPA required</w:t>
            </w:r>
          </w:p>
        </w:tc>
        <w:tc>
          <w:tcPr>
            <w:tcW w:type="dxa" w:w="7128"/>
            <w:vAlign w:val="top"/>
          </w:tcPr>
          <w:p>
            <w:pPr>
              <w:jc w:val="left"/>
            </w:pPr>
            <w:r/>
            <w:r>
              <w:rPr>
                <w:b w:val="0"/>
                <w:sz w:val="17"/>
              </w:rPr>
            </w:r>
          </w:p>
        </w:tc>
      </w:tr>
      <w:tr>
        <w:tc>
          <w:tcPr>
            <w:tcW w:type="dxa" w:w="7128"/>
            <w:vAlign w:val="top"/>
          </w:tcPr>
          <w:p>
            <w:pPr>
              <w:jc w:val="left"/>
            </w:pPr>
            <w:r/>
            <w:r>
              <w:rPr>
                <w:b w:val="0"/>
                <w:sz w:val="17"/>
              </w:rPr>
              <w:t>☐ AI model/tool requires adjustment</w:t>
            </w:r>
          </w:p>
        </w:tc>
        <w:tc>
          <w:tcPr>
            <w:tcW w:type="dxa" w:w="7128"/>
            <w:vAlign w:val="top"/>
          </w:tcPr>
          <w:p>
            <w:pPr>
              <w:jc w:val="left"/>
            </w:pPr>
            <w:r/>
            <w:r>
              <w:rPr>
                <w:b w:val="0"/>
                <w:sz w:val="17"/>
              </w:rPr>
            </w:r>
          </w:p>
        </w:tc>
      </w:tr>
      <w:tr>
        <w:tc>
          <w:tcPr>
            <w:tcW w:type="dxa" w:w="7128"/>
            <w:vAlign w:val="top"/>
          </w:tcPr>
          <w:p>
            <w:pPr>
              <w:jc w:val="left"/>
            </w:pPr>
            <w:r/>
            <w:r>
              <w:rPr>
                <w:b w:val="0"/>
                <w:sz w:val="17"/>
              </w:rPr>
              <w:t>☐ System/data integrity concern identified</w:t>
            </w:r>
          </w:p>
        </w:tc>
        <w:tc>
          <w:tcPr>
            <w:tcW w:type="dxa" w:w="7128"/>
            <w:vAlign w:val="top"/>
          </w:tcPr>
          <w:p>
            <w:pPr>
              <w:jc w:val="left"/>
            </w:pPr>
            <w:r/>
            <w:r>
              <w:rPr>
                <w:b w:val="0"/>
                <w:sz w:val="17"/>
              </w:rPr>
            </w:r>
          </w:p>
        </w:tc>
      </w:tr>
    </w:tbl>
    <w:p/>
    <w:p>
      <w:pPr>
        <w:pStyle w:val="Heading1"/>
      </w:pPr>
      <w:r>
        <w:rPr>
          <w:color w:val="1F4E79"/>
        </w:rPr>
        <w:t>Required Documentation</w:t>
      </w:r>
    </w:p>
    <w:p>
      <w:pPr>
        <w:pStyle w:val="ListBullet"/>
      </w:pPr>
      <w:r>
        <w:t>Completed AI Audit Trail Review Checklist</w:t>
      </w:r>
    </w:p>
    <w:p>
      <w:pPr>
        <w:pStyle w:val="ListBullet"/>
      </w:pPr>
      <w:r>
        <w:t>System information and audit trail review scope</w:t>
      </w:r>
    </w:p>
    <w:p>
      <w:pPr>
        <w:pStyle w:val="ListBullet"/>
      </w:pPr>
      <w:r>
        <w:t>AI tool configuration, rules, model version, and validation evidence as applicable</w:t>
      </w:r>
    </w:p>
    <w:p>
      <w:pPr>
        <w:pStyle w:val="ListBullet"/>
      </w:pPr>
      <w:r>
        <w:t>Source audit trail records or controlled links to source records</w:t>
      </w:r>
    </w:p>
    <w:p>
      <w:pPr>
        <w:pStyle w:val="ListBullet"/>
      </w:pPr>
      <w:r>
        <w:t>AI-generated exception reports, anomaly reports, or dashboards</w:t>
      </w:r>
    </w:p>
    <w:p>
      <w:pPr>
        <w:pStyle w:val="ListBullet"/>
      </w:pPr>
      <w:r>
        <w:t>Human reviewer assessments and final review outcome</w:t>
      </w:r>
    </w:p>
    <w:p>
      <w:pPr>
        <w:pStyle w:val="ListBullet"/>
      </w:pPr>
      <w:r>
        <w:t>Deviation, CAPA, data integrity investigation, cybersecurity ticket, or system issue records if applicable</w:t>
      </w:r>
    </w:p>
    <w:p>
      <w:pPr>
        <w:pStyle w:val="ListBullet"/>
      </w:pPr>
      <w:r>
        <w:t>Change control records for AI tool, model, threshold, data pipeline, or reporting changes</w:t>
      </w:r>
    </w:p>
    <w:p>
      <w:pPr>
        <w:pStyle w:val="ListBullet"/>
      </w:pPr>
      <w:r>
        <w:t>Periodic review records and management review summaries where applicable</w:t>
      </w:r>
    </w:p>
    <w:p>
      <w:pPr>
        <w:pStyle w:val="ListBullet"/>
      </w:pPr>
      <w:r>
        <w:t>Training records for users and reviewers performing AI-assisted audit trail review</w:t>
      </w:r>
    </w:p>
    <w:p>
      <w:pPr>
        <w:pStyle w:val="Heading1"/>
      </w:pPr>
      <w:r>
        <w:rPr>
          <w:color w:val="1F4E79"/>
        </w:rPr>
        <w:t>Approval Table</w:t>
      </w:r>
    </w:p>
    <w:tbl>
      <w:tblPr>
        <w:tblStyle w:val="TableGrid"/>
        <w:tblW w:type="auto" w:w="0"/>
        <w:jc w:val="center"/>
        <w:tblLook w:firstColumn="1" w:firstRow="1" w:lastColumn="0" w:lastRow="0" w:noHBand="0" w:noVBand="1" w:val="04A0"/>
      </w:tblPr>
      <w:tblGrid>
        <w:gridCol w:w="2851"/>
        <w:gridCol w:w="2851"/>
        <w:gridCol w:w="2851"/>
        <w:gridCol w:w="2851"/>
        <w:gridCol w:w="2851"/>
      </w:tblGrid>
      <w:tr>
        <w:trPr>
          <w:tblHeader w:val="true"/>
        </w:trPr>
        <w:tc>
          <w:tcPr>
            <w:tcW w:type="dxa" w:w="1800"/>
            <w:vAlign w:val="top"/>
            <w:shd w:fill="1F4E79"/>
          </w:tcPr>
          <w:p>
            <w:pPr>
              <w:jc w:val="left"/>
            </w:pPr>
            <w:r/>
            <w:r>
              <w:rPr>
                <w:b/>
                <w:color w:val="FFFFFF"/>
                <w:sz w:val="17"/>
              </w:rPr>
              <w:t>Role</w:t>
            </w:r>
          </w:p>
        </w:tc>
        <w:tc>
          <w:tcPr>
            <w:tcW w:type="dxa" w:w="2500"/>
            <w:vAlign w:val="top"/>
            <w:shd w:fill="1F4E79"/>
          </w:tcPr>
          <w:p>
            <w:pPr>
              <w:jc w:val="left"/>
            </w:pPr>
            <w:r/>
            <w:r>
              <w:rPr>
                <w:b/>
                <w:color w:val="FFFFFF"/>
                <w:sz w:val="17"/>
              </w:rPr>
              <w:t>Name</w:t>
            </w:r>
          </w:p>
        </w:tc>
        <w:tc>
          <w:tcPr>
            <w:tcW w:type="dxa" w:w="2500"/>
            <w:vAlign w:val="top"/>
            <w:shd w:fill="1F4E79"/>
          </w:tcPr>
          <w:p>
            <w:pPr>
              <w:jc w:val="left"/>
            </w:pPr>
            <w:r/>
            <w:r>
              <w:rPr>
                <w:b/>
                <w:color w:val="FFFFFF"/>
                <w:sz w:val="17"/>
              </w:rPr>
              <w:t>Department</w:t>
            </w:r>
          </w:p>
        </w:tc>
        <w:tc>
          <w:tcPr>
            <w:tcW w:type="dxa" w:w="3000"/>
            <w:vAlign w:val="top"/>
            <w:shd w:fill="1F4E79"/>
          </w:tcPr>
          <w:p>
            <w:pPr>
              <w:jc w:val="left"/>
            </w:pPr>
            <w:r/>
            <w:r>
              <w:rPr>
                <w:b/>
                <w:color w:val="FFFFFF"/>
                <w:sz w:val="17"/>
              </w:rPr>
              <w:t>Signature</w:t>
            </w:r>
          </w:p>
        </w:tc>
        <w:tc>
          <w:tcPr>
            <w:tcW w:type="dxa" w:w="1800"/>
            <w:vAlign w:val="top"/>
            <w:shd w:fill="1F4E79"/>
          </w:tcPr>
          <w:p>
            <w:pPr>
              <w:jc w:val="left"/>
            </w:pPr>
            <w:r/>
            <w:r>
              <w:rPr>
                <w:b/>
                <w:color w:val="FFFFFF"/>
                <w:sz w:val="17"/>
              </w:rPr>
              <w:t>Date</w:t>
            </w:r>
          </w:p>
        </w:tc>
      </w:tr>
      <w:tr>
        <w:trPr>
          <w:cantSplit/>
        </w:trPr>
        <w:tc>
          <w:tcPr>
            <w:tcW w:type="dxa" w:w="1800"/>
            <w:vAlign w:val="top"/>
          </w:tcPr>
          <w:p>
            <w:pPr>
              <w:jc w:val="left"/>
            </w:pPr>
            <w:r/>
            <w:r>
              <w:rPr>
                <w:b w:val="0"/>
                <w:sz w:val="17"/>
              </w:rPr>
              <w:t>Prepared by</w:t>
            </w:r>
          </w:p>
        </w:tc>
        <w:tc>
          <w:tcPr>
            <w:tcW w:type="dxa" w:w="2500"/>
            <w:vAlign w:val="top"/>
          </w:tcPr>
          <w:p>
            <w:pPr>
              <w:jc w:val="left"/>
            </w:pPr>
            <w:r/>
            <w:r>
              <w:rPr>
                <w:b w:val="0"/>
                <w:sz w:val="17"/>
              </w:rPr>
            </w:r>
          </w:p>
        </w:tc>
        <w:tc>
          <w:tcPr>
            <w:tcW w:type="dxa" w:w="2500"/>
            <w:vAlign w:val="top"/>
          </w:tcPr>
          <w:p>
            <w:pPr>
              <w:jc w:val="left"/>
            </w:pPr>
            <w:r/>
            <w:r>
              <w:rPr>
                <w:b w:val="0"/>
                <w:sz w:val="17"/>
              </w:rPr>
            </w:r>
          </w:p>
        </w:tc>
        <w:tc>
          <w:tcPr>
            <w:tcW w:type="dxa" w:w="3000"/>
            <w:vAlign w:val="top"/>
          </w:tcPr>
          <w:p>
            <w:pPr>
              <w:jc w:val="left"/>
            </w:pPr>
            <w:r/>
            <w:r>
              <w:rPr>
                <w:b w:val="0"/>
                <w:sz w:val="17"/>
              </w:rPr>
            </w:r>
          </w:p>
        </w:tc>
        <w:tc>
          <w:tcPr>
            <w:tcW w:type="dxa" w:w="1800"/>
            <w:vAlign w:val="top"/>
          </w:tcPr>
          <w:p>
            <w:pPr>
              <w:jc w:val="left"/>
            </w:pPr>
            <w:r/>
            <w:r>
              <w:rPr>
                <w:b w:val="0"/>
                <w:sz w:val="17"/>
              </w:rPr>
            </w:r>
          </w:p>
        </w:tc>
      </w:tr>
      <w:tr>
        <w:trPr>
          <w:cantSplit/>
        </w:trPr>
        <w:tc>
          <w:tcPr>
            <w:tcW w:type="dxa" w:w="1800"/>
            <w:vAlign w:val="top"/>
          </w:tcPr>
          <w:p>
            <w:pPr>
              <w:jc w:val="left"/>
            </w:pPr>
            <w:r/>
            <w:r>
              <w:rPr>
                <w:b w:val="0"/>
                <w:sz w:val="17"/>
              </w:rPr>
              <w:t>Reviewed by</w:t>
            </w:r>
          </w:p>
        </w:tc>
        <w:tc>
          <w:tcPr>
            <w:tcW w:type="dxa" w:w="2500"/>
            <w:vAlign w:val="top"/>
          </w:tcPr>
          <w:p>
            <w:pPr>
              <w:jc w:val="left"/>
            </w:pPr>
            <w:r/>
            <w:r>
              <w:rPr>
                <w:b w:val="0"/>
                <w:sz w:val="17"/>
              </w:rPr>
            </w:r>
          </w:p>
        </w:tc>
        <w:tc>
          <w:tcPr>
            <w:tcW w:type="dxa" w:w="2500"/>
            <w:vAlign w:val="top"/>
          </w:tcPr>
          <w:p>
            <w:pPr>
              <w:jc w:val="left"/>
            </w:pPr>
            <w:r/>
            <w:r>
              <w:rPr>
                <w:b w:val="0"/>
                <w:sz w:val="17"/>
              </w:rPr>
            </w:r>
          </w:p>
        </w:tc>
        <w:tc>
          <w:tcPr>
            <w:tcW w:type="dxa" w:w="3000"/>
            <w:vAlign w:val="top"/>
          </w:tcPr>
          <w:p>
            <w:pPr>
              <w:jc w:val="left"/>
            </w:pPr>
            <w:r/>
            <w:r>
              <w:rPr>
                <w:b w:val="0"/>
                <w:sz w:val="17"/>
              </w:rPr>
            </w:r>
          </w:p>
        </w:tc>
        <w:tc>
          <w:tcPr>
            <w:tcW w:type="dxa" w:w="1800"/>
            <w:vAlign w:val="top"/>
          </w:tcPr>
          <w:p>
            <w:pPr>
              <w:jc w:val="left"/>
            </w:pPr>
            <w:r/>
            <w:r>
              <w:rPr>
                <w:b w:val="0"/>
                <w:sz w:val="17"/>
              </w:rPr>
            </w:r>
          </w:p>
        </w:tc>
      </w:tr>
      <w:tr>
        <w:trPr>
          <w:cantSplit/>
        </w:trPr>
        <w:tc>
          <w:tcPr>
            <w:tcW w:type="dxa" w:w="1800"/>
            <w:vAlign w:val="top"/>
          </w:tcPr>
          <w:p>
            <w:pPr>
              <w:jc w:val="left"/>
            </w:pPr>
            <w:r/>
            <w:r>
              <w:rPr>
                <w:b w:val="0"/>
                <w:sz w:val="17"/>
              </w:rPr>
              <w:t>Approved by</w:t>
            </w:r>
          </w:p>
        </w:tc>
        <w:tc>
          <w:tcPr>
            <w:tcW w:type="dxa" w:w="2500"/>
            <w:vAlign w:val="top"/>
          </w:tcPr>
          <w:p>
            <w:pPr>
              <w:jc w:val="left"/>
            </w:pPr>
            <w:r/>
            <w:r>
              <w:rPr>
                <w:b w:val="0"/>
                <w:sz w:val="17"/>
              </w:rPr>
            </w:r>
          </w:p>
        </w:tc>
        <w:tc>
          <w:tcPr>
            <w:tcW w:type="dxa" w:w="2500"/>
            <w:vAlign w:val="top"/>
          </w:tcPr>
          <w:p>
            <w:pPr>
              <w:jc w:val="left"/>
            </w:pPr>
            <w:r/>
            <w:r>
              <w:rPr>
                <w:b w:val="0"/>
                <w:sz w:val="17"/>
              </w:rPr>
            </w:r>
          </w:p>
        </w:tc>
        <w:tc>
          <w:tcPr>
            <w:tcW w:type="dxa" w:w="3000"/>
            <w:vAlign w:val="top"/>
          </w:tcPr>
          <w:p>
            <w:pPr>
              <w:jc w:val="left"/>
            </w:pPr>
            <w:r/>
            <w:r>
              <w:rPr>
                <w:b w:val="0"/>
                <w:sz w:val="17"/>
              </w:rPr>
            </w:r>
          </w:p>
        </w:tc>
        <w:tc>
          <w:tcPr>
            <w:tcW w:type="dxa" w:w="1800"/>
            <w:vAlign w:val="top"/>
          </w:tcPr>
          <w:p>
            <w:pPr>
              <w:jc w:val="left"/>
            </w:pPr>
            <w:r/>
            <w:r>
              <w:rPr>
                <w:b w:val="0"/>
                <w:sz w:val="17"/>
              </w:rPr>
            </w:r>
          </w:p>
        </w:tc>
      </w:tr>
    </w:tbl>
    <w:p/>
    <w:p>
      <w:pPr>
        <w:pStyle w:val="Heading1"/>
      </w:pPr>
      <w:r>
        <w:rPr>
          <w:color w:val="1F4E79"/>
        </w:rPr>
        <w:t>Disclaimer</w:t>
      </w:r>
    </w:p>
    <w:p>
      <w:r>
        <w:rPr>
          <w:i/>
        </w:rPr>
        <w:t>This tool is intended as a practical quality assurance aid and does not replace company procedures, regulatory requirements, or formal validation/compliance review.</w:t>
      </w:r>
    </w:p>
    <w:p>
      <w:pPr>
        <w:pStyle w:val="Heading1"/>
      </w:pPr>
      <w:r>
        <w:rPr>
          <w:color w:val="1F4E79"/>
        </w:rPr>
        <w:t>Website Integration Block</w:t>
      </w:r>
    </w:p>
    <w:tbl>
      <w:tblPr>
        <w:tblStyle w:val="TableGrid"/>
        <w:tblW w:type="auto" w:w="0"/>
        <w:jc w:val="center"/>
        <w:tblLook w:firstColumn="1" w:firstRow="1" w:lastColumn="0" w:lastRow="0" w:noHBand="0" w:noVBand="1" w:val="04A0"/>
      </w:tblPr>
      <w:tblGrid>
        <w:gridCol w:w="7128"/>
        <w:gridCol w:w="7128"/>
      </w:tblGrid>
      <w:tr>
        <w:trPr>
          <w:tblHeader w:val="true"/>
        </w:trPr>
        <w:tc>
          <w:tcPr>
            <w:tcW w:type="dxa" w:w="2500"/>
            <w:vAlign w:val="top"/>
            <w:shd w:fill="1F4E79"/>
          </w:tcPr>
          <w:p>
            <w:pPr>
              <w:jc w:val="left"/>
            </w:pPr>
            <w:r/>
            <w:r>
              <w:rPr>
                <w:b/>
                <w:color w:val="FFFFFF"/>
                <w:sz w:val="16"/>
              </w:rPr>
              <w:t>Website Field</w:t>
            </w:r>
          </w:p>
        </w:tc>
        <w:tc>
          <w:tcPr>
            <w:tcW w:type="dxa" w:w="10100"/>
            <w:vAlign w:val="top"/>
            <w:shd w:fill="1F4E79"/>
          </w:tcPr>
          <w:p>
            <w:pPr>
              <w:jc w:val="left"/>
            </w:pPr>
            <w:r/>
            <w:r>
              <w:rPr>
                <w:b/>
                <w:color w:val="FFFFFF"/>
                <w:sz w:val="16"/>
              </w:rPr>
              <w:t>Recommended Content</w:t>
            </w:r>
          </w:p>
        </w:tc>
      </w:tr>
      <w:tr>
        <w:trPr>
          <w:cantSplit/>
        </w:trPr>
        <w:tc>
          <w:tcPr>
            <w:tcW w:type="dxa" w:w="2500"/>
            <w:vAlign w:val="top"/>
          </w:tcPr>
          <w:p>
            <w:pPr>
              <w:jc w:val="left"/>
            </w:pPr>
            <w:r/>
            <w:r>
              <w:rPr>
                <w:b w:val="0"/>
                <w:sz w:val="16"/>
              </w:rPr>
              <w:t>SEO title</w:t>
            </w:r>
          </w:p>
        </w:tc>
        <w:tc>
          <w:tcPr>
            <w:tcW w:type="dxa" w:w="10100"/>
            <w:vAlign w:val="top"/>
          </w:tcPr>
          <w:p>
            <w:pPr>
              <w:jc w:val="left"/>
            </w:pPr>
            <w:r/>
            <w:r>
              <w:rPr>
                <w:b w:val="0"/>
                <w:sz w:val="16"/>
              </w:rPr>
              <w:t>AI Audit Trail Review Checklist for GMP and Pharma QA Teams</w:t>
            </w:r>
          </w:p>
        </w:tc>
      </w:tr>
      <w:tr>
        <w:trPr>
          <w:cantSplit/>
        </w:trPr>
        <w:tc>
          <w:tcPr>
            <w:tcW w:type="dxa" w:w="2500"/>
            <w:vAlign w:val="top"/>
          </w:tcPr>
          <w:p>
            <w:pPr>
              <w:jc w:val="left"/>
            </w:pPr>
            <w:r/>
            <w:r>
              <w:rPr>
                <w:b w:val="0"/>
                <w:sz w:val="16"/>
              </w:rPr>
              <w:t>Meta description</w:t>
            </w:r>
          </w:p>
        </w:tc>
        <w:tc>
          <w:tcPr>
            <w:tcW w:type="dxa" w:w="10100"/>
            <w:vAlign w:val="top"/>
          </w:tcPr>
          <w:p>
            <w:pPr>
              <w:jc w:val="left"/>
            </w:pPr>
            <w:r/>
            <w:r>
              <w:rPr>
                <w:b w:val="0"/>
                <w:sz w:val="16"/>
              </w:rPr>
              <w:t>Download a GMP checklist for AI-assisted audit trail review, data integrity, Part 11, ALCOA+, and human oversight.</w:t>
            </w:r>
          </w:p>
        </w:tc>
      </w:tr>
      <w:tr>
        <w:trPr>
          <w:cantSplit/>
        </w:trPr>
        <w:tc>
          <w:tcPr>
            <w:tcW w:type="dxa" w:w="2500"/>
            <w:vAlign w:val="top"/>
          </w:tcPr>
          <w:p>
            <w:pPr>
              <w:jc w:val="left"/>
            </w:pPr>
            <w:r/>
            <w:r>
              <w:rPr>
                <w:b w:val="0"/>
                <w:sz w:val="16"/>
              </w:rPr>
              <w:t>Recommended URL slug</w:t>
            </w:r>
          </w:p>
        </w:tc>
        <w:tc>
          <w:tcPr>
            <w:tcW w:type="dxa" w:w="10100"/>
            <w:vAlign w:val="top"/>
          </w:tcPr>
          <w:p>
            <w:pPr>
              <w:jc w:val="left"/>
            </w:pPr>
            <w:r/>
            <w:r>
              <w:rPr>
                <w:b w:val="0"/>
                <w:sz w:val="16"/>
              </w:rPr>
              <w:t>/tools/ai-audit-trail-review-checklist</w:t>
            </w:r>
          </w:p>
        </w:tc>
      </w:tr>
      <w:tr>
        <w:trPr>
          <w:cantSplit/>
        </w:trPr>
        <w:tc>
          <w:tcPr>
            <w:tcW w:type="dxa" w:w="2500"/>
            <w:vAlign w:val="top"/>
          </w:tcPr>
          <w:p>
            <w:pPr>
              <w:jc w:val="left"/>
            </w:pPr>
            <w:r/>
            <w:r>
              <w:rPr>
                <w:b w:val="0"/>
                <w:sz w:val="16"/>
              </w:rPr>
              <w:t>Recommended tags</w:t>
            </w:r>
          </w:p>
        </w:tc>
        <w:tc>
          <w:tcPr>
            <w:tcW w:type="dxa" w:w="10100"/>
            <w:vAlign w:val="top"/>
          </w:tcPr>
          <w:p>
            <w:pPr>
              <w:jc w:val="left"/>
            </w:pPr>
            <w:r/>
            <w:r>
              <w:rPr>
                <w:b w:val="0"/>
                <w:sz w:val="16"/>
              </w:rPr>
              <w:t>AI, Audit Trail Review, Data Integrity, 21 CFR Part 11, ALCOA+, CSV, GMP, QA, GxP Systems</w:t>
            </w:r>
          </w:p>
        </w:tc>
      </w:tr>
      <w:tr>
        <w:trPr>
          <w:cantSplit/>
        </w:trPr>
        <w:tc>
          <w:tcPr>
            <w:tcW w:type="dxa" w:w="2500"/>
            <w:vAlign w:val="top"/>
          </w:tcPr>
          <w:p>
            <w:pPr>
              <w:jc w:val="left"/>
            </w:pPr>
            <w:r/>
            <w:r>
              <w:rPr>
                <w:b w:val="0"/>
                <w:sz w:val="16"/>
              </w:rPr>
              <w:t>Short website excerpt</w:t>
            </w:r>
          </w:p>
        </w:tc>
        <w:tc>
          <w:tcPr>
            <w:tcW w:type="dxa" w:w="10100"/>
            <w:vAlign w:val="top"/>
          </w:tcPr>
          <w:p>
            <w:pPr>
              <w:jc w:val="left"/>
            </w:pPr>
            <w:r/>
            <w:r>
              <w:rPr>
                <w:b w:val="0"/>
                <w:sz w:val="16"/>
              </w:rPr>
              <w:t>A practical GMP checklist to help QA, CSV, Data Integrity, and IT Quality teams assess and document AI-assisted audit trail review controls.</w:t>
            </w:r>
          </w:p>
        </w:tc>
      </w:tr>
      <w:tr>
        <w:trPr>
          <w:cantSplit/>
        </w:trPr>
        <w:tc>
          <w:tcPr>
            <w:tcW w:type="dxa" w:w="2500"/>
            <w:vAlign w:val="top"/>
          </w:tcPr>
          <w:p>
            <w:pPr>
              <w:jc w:val="left"/>
            </w:pPr>
            <w:r/>
            <w:r>
              <w:rPr>
                <w:b w:val="0"/>
                <w:sz w:val="16"/>
              </w:rPr>
              <w:t>Related AIforQA.org article ideas</w:t>
            </w:r>
          </w:p>
        </w:tc>
        <w:tc>
          <w:tcPr>
            <w:tcW w:type="dxa" w:w="10100"/>
            <w:vAlign w:val="top"/>
          </w:tcPr>
          <w:p>
            <w:pPr>
              <w:jc w:val="left"/>
            </w:pPr>
            <w:r/>
            <w:r>
              <w:rPr>
                <w:b w:val="0"/>
                <w:sz w:val="16"/>
              </w:rPr>
              <w:t>AI for Batch Record Review by Exception; AI for GMP Document Review; AI for Pharmaceutical Risk Management Under ICH Q9; What Happens When AI Makes a GMP Mistake?</w:t>
            </w:r>
          </w:p>
        </w:tc>
      </w:tr>
      <w:tr>
        <w:trPr>
          <w:cantSplit/>
        </w:trPr>
        <w:tc>
          <w:tcPr>
            <w:tcW w:type="dxa" w:w="2500"/>
            <w:vAlign w:val="top"/>
          </w:tcPr>
          <w:p>
            <w:pPr>
              <w:jc w:val="left"/>
            </w:pPr>
            <w:r/>
            <w:r>
              <w:rPr>
                <w:b w:val="0"/>
                <w:sz w:val="16"/>
              </w:rPr>
              <w:t>Suggested internal links</w:t>
            </w:r>
          </w:p>
        </w:tc>
        <w:tc>
          <w:tcPr>
            <w:tcW w:type="dxa" w:w="10100"/>
            <w:vAlign w:val="top"/>
          </w:tcPr>
          <w:p>
            <w:pPr>
              <w:jc w:val="left"/>
            </w:pPr>
            <w:r/>
            <w:r>
              <w:rPr>
                <w:b w:val="0"/>
                <w:sz w:val="16"/>
              </w:rPr>
              <w:t>/articles/ai-batch-record-review-by-exception; /articles/ai-gmp-document-review-workflows; /articles/ai-pharmaceutical-risk-management-ich-q9; /tools/ai-validation-readiness-assessment; /tools/ai-tool-gmp-risk-assessment-checklist</w:t>
            </w:r>
          </w:p>
        </w:tc>
      </w:tr>
    </w:tbl>
    <w:p/>
    <w:sectPr w:rsidR="00FC693F" w:rsidRPr="0006063C" w:rsidSect="00034616">
      <w:footerReference w:type="default" r:id="rId9"/>
      <w:pgSz w:w="15840" w:h="12240" w:orient="landscape"/>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AIforQA.org | AI Audit Trail Review Checklist | Practical GMP/Pharma QA Tool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Audit Trail Review Checklist</dc:title>
  <dc:subject>GMP/Pharma QA checklist for AI-assisted audit trail review</dc:subject>
  <dc:creator>AIforQA.org</dc:creator>
  <cp:keywords>AI, audit trail review, GMP, QA, CSV, data integrity, Part 11, ALCOA+</cp:keywords>
  <dc:description>Professional QA tool template created for AIforQA.org</dc:description>
  <cp:lastModifiedBy/>
  <cp:revision>1</cp:revision>
  <dcterms:created xsi:type="dcterms:W3CDTF">2013-12-23T23:15:00Z</dcterms:created>
  <dcterms:modified xsi:type="dcterms:W3CDTF">2013-12-23T23:15:00Z</dcterms:modified>
  <cp:category/>
</cp:coreProperties>
</file>